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B4" w:rsidRPr="00A13D89" w:rsidRDefault="00A13D89" w:rsidP="00A13D89">
      <w:pPr>
        <w:spacing w:after="0"/>
        <w:rPr>
          <w:b/>
          <w:sz w:val="40"/>
          <w:szCs w:val="40"/>
        </w:rPr>
      </w:pPr>
      <w:r w:rsidRPr="00A13D89">
        <w:rPr>
          <w:b/>
          <w:sz w:val="40"/>
          <w:szCs w:val="40"/>
        </w:rPr>
        <w:t>CAF CISAL</w:t>
      </w:r>
    </w:p>
    <w:p w:rsidR="00A13D89" w:rsidRDefault="00A13D89" w:rsidP="00A13D89">
      <w:pPr>
        <w:pStyle w:val="NormaleWeb"/>
        <w:spacing w:before="0" w:beforeAutospacing="0" w:after="0" w:afterAutospacing="0" w:line="408" w:lineRule="atLeast"/>
        <w:rPr>
          <w:rFonts w:ascii="Helvetica" w:hAnsi="Helvetica" w:cs="Helvetica"/>
          <w:color w:val="232827"/>
          <w:sz w:val="23"/>
          <w:szCs w:val="23"/>
        </w:rPr>
      </w:pPr>
      <w:r w:rsidRPr="001C29B0">
        <w:rPr>
          <w:rFonts w:ascii="Helvetica" w:hAnsi="Helvetica" w:cs="Helvetica"/>
          <w:b/>
          <w:color w:val="232827"/>
          <w:sz w:val="23"/>
          <w:szCs w:val="23"/>
        </w:rPr>
        <w:t>SEDE DI BARI:</w:t>
      </w:r>
      <w:r>
        <w:rPr>
          <w:rFonts w:ascii="Helvetica" w:hAnsi="Helvetica" w:cs="Helvetica"/>
          <w:color w:val="232827"/>
          <w:sz w:val="23"/>
          <w:szCs w:val="23"/>
        </w:rPr>
        <w:t xml:space="preserve"> </w:t>
      </w:r>
      <w:r w:rsidRPr="001C29B0">
        <w:rPr>
          <w:rFonts w:ascii="Helvetica" w:hAnsi="Helvetica" w:cs="Helvetica"/>
          <w:b/>
          <w:color w:val="232827"/>
          <w:sz w:val="23"/>
          <w:szCs w:val="23"/>
        </w:rPr>
        <w:t>VIA FRATELLI ROSSELLI N. 38 70126</w:t>
      </w:r>
      <w:r>
        <w:rPr>
          <w:rFonts w:ascii="Helvetica" w:hAnsi="Helvetica" w:cs="Helvetica"/>
          <w:b/>
          <w:color w:val="232827"/>
          <w:sz w:val="23"/>
          <w:szCs w:val="23"/>
        </w:rPr>
        <w:t xml:space="preserve"> </w:t>
      </w:r>
      <w:bookmarkStart w:id="0" w:name="_GoBack"/>
      <w:bookmarkEnd w:id="0"/>
      <w:r w:rsidRPr="001C29B0">
        <w:rPr>
          <w:rFonts w:ascii="Helvetica" w:hAnsi="Helvetica" w:cs="Helvetica"/>
          <w:b/>
          <w:color w:val="232827"/>
          <w:sz w:val="23"/>
          <w:szCs w:val="23"/>
        </w:rPr>
        <w:t>BARI, TEL. 080/5537802</w:t>
      </w:r>
    </w:p>
    <w:p w:rsidR="00A13D89" w:rsidRDefault="00A13D89"/>
    <w:p w:rsidR="00A13D89" w:rsidRDefault="00A13D89">
      <w:r>
        <w:rPr>
          <w:noProof/>
          <w:lang w:eastAsia="it-IT"/>
        </w:rPr>
        <w:drawing>
          <wp:inline distT="0" distB="0" distL="0" distR="0" wp14:anchorId="050DEBE9" wp14:editId="6CAC0A34">
            <wp:extent cx="4419600" cy="2602039"/>
            <wp:effectExtent l="0" t="0" r="0" b="8255"/>
            <wp:docPr id="1" name="Immagine 1" descr="gruppo-di-lavo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uppo-di-lavo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30" cy="260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D89" w:rsidRPr="00A13D89" w:rsidRDefault="00A13D89" w:rsidP="00A13D89">
      <w:pPr>
        <w:spacing w:after="225" w:line="630" w:lineRule="atLeast"/>
        <w:outlineLvl w:val="0"/>
        <w:rPr>
          <w:rFonts w:ascii="Roboto Condensed" w:eastAsia="Times New Roman" w:hAnsi="Roboto Condensed" w:cs="Times New Roman"/>
          <w:caps/>
          <w:color w:val="2A2D31"/>
          <w:kern w:val="36"/>
          <w:sz w:val="54"/>
          <w:szCs w:val="54"/>
          <w:lang w:eastAsia="it-IT"/>
        </w:rPr>
      </w:pPr>
      <w:r w:rsidRPr="00A13D89">
        <w:rPr>
          <w:rFonts w:ascii="Roboto Condensed" w:eastAsia="Times New Roman" w:hAnsi="Roboto Condensed" w:cs="Times New Roman"/>
          <w:caps/>
          <w:color w:val="2A2D31"/>
          <w:kern w:val="36"/>
          <w:sz w:val="54"/>
          <w:szCs w:val="54"/>
          <w:lang w:eastAsia="it-IT"/>
        </w:rPr>
        <w:t>SERVIZI</w:t>
      </w:r>
    </w:p>
    <w:p w:rsidR="00A13D89" w:rsidRPr="00A13D89" w:rsidRDefault="00A13D89" w:rsidP="00A13D8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color w:val="000000"/>
          <w:sz w:val="21"/>
          <w:szCs w:val="21"/>
          <w:lang w:eastAsia="it-IT"/>
        </w:rPr>
      </w:pPr>
      <w:hyperlink r:id="rId7" w:tooltip="Modello 730" w:history="1">
        <w:r w:rsidRPr="00A13D89">
          <w:rPr>
            <w:rFonts w:ascii="Roboto Condensed" w:eastAsia="Times New Roman" w:hAnsi="Roboto Condensed" w:cs="Times New Roman"/>
            <w:noProof/>
            <w:color w:val="090909"/>
            <w:sz w:val="21"/>
            <w:szCs w:val="21"/>
            <w:lang w:eastAsia="it-IT"/>
          </w:rPr>
          <w:drawing>
            <wp:inline distT="0" distB="0" distL="0" distR="0" wp14:anchorId="6F67A7A8" wp14:editId="7697C4AD">
              <wp:extent cx="666750" cy="666750"/>
              <wp:effectExtent l="0" t="0" r="0" b="0"/>
              <wp:docPr id="5" name="Immagine 5" descr="https://www.cafcisal.it/wp-content/uploads/2015/02/modello-730.png">
                <a:hlinkClick xmlns:a="http://schemas.openxmlformats.org/drawingml/2006/main" r:id="rId7" tooltip="&quot;Modello 730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www.cafcisal.it/wp-content/uploads/2015/02/modello-730.png">
                        <a:hlinkClick r:id="rId7" tooltip="&quot;Modello 730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13D89">
          <w:rPr>
            <w:rFonts w:ascii="Roboto Condensed" w:eastAsia="Times New Roman" w:hAnsi="Roboto Condensed" w:cs="Times New Roman"/>
            <w:color w:val="090909"/>
            <w:sz w:val="21"/>
            <w:szCs w:val="21"/>
            <w:lang w:eastAsia="it-IT"/>
          </w:rPr>
          <w:br/>
          <w:t>MODELLO 730</w:t>
        </w:r>
      </w:hyperlink>
    </w:p>
    <w:p w:rsidR="00A13D89" w:rsidRPr="00A13D89" w:rsidRDefault="00A13D89" w:rsidP="00A13D8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color w:val="000000"/>
          <w:sz w:val="21"/>
          <w:szCs w:val="21"/>
          <w:lang w:eastAsia="it-IT"/>
        </w:rPr>
      </w:pPr>
      <w:hyperlink r:id="rId9" w:tooltip="Modello Unico" w:history="1">
        <w:r w:rsidRPr="00A13D89">
          <w:rPr>
            <w:rFonts w:ascii="Roboto Condensed" w:eastAsia="Times New Roman" w:hAnsi="Roboto Condensed" w:cs="Times New Roman"/>
            <w:noProof/>
            <w:color w:val="090909"/>
            <w:sz w:val="21"/>
            <w:szCs w:val="21"/>
            <w:lang w:eastAsia="it-IT"/>
          </w:rPr>
          <w:drawing>
            <wp:inline distT="0" distB="0" distL="0" distR="0" wp14:anchorId="20B16A57" wp14:editId="51494380">
              <wp:extent cx="666750" cy="666750"/>
              <wp:effectExtent l="0" t="0" r="0" b="0"/>
              <wp:docPr id="6" name="Immagine 6" descr="modello-persone-fisiche">
                <a:hlinkClick xmlns:a="http://schemas.openxmlformats.org/drawingml/2006/main" r:id="rId9" tooltip="&quot;Modello Unico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modello-persone-fisiche">
                        <a:hlinkClick r:id="rId9" tooltip="&quot;Modello Unico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13D89">
          <w:rPr>
            <w:rFonts w:ascii="Roboto Condensed" w:eastAsia="Times New Roman" w:hAnsi="Roboto Condensed" w:cs="Times New Roman"/>
            <w:color w:val="090909"/>
            <w:sz w:val="21"/>
            <w:szCs w:val="21"/>
            <w:lang w:eastAsia="it-IT"/>
          </w:rPr>
          <w:br/>
          <w:t>MODELLO UNICO </w:t>
        </w:r>
        <w:r w:rsidRPr="00A13D89">
          <w:rPr>
            <w:rFonts w:ascii="Roboto Condensed" w:eastAsia="Times New Roman" w:hAnsi="Roboto Condensed" w:cs="Times New Roman"/>
            <w:color w:val="090909"/>
            <w:sz w:val="21"/>
            <w:szCs w:val="21"/>
            <w:lang w:eastAsia="it-IT"/>
          </w:rPr>
          <w:br/>
          <w:t>PERSONE FISICHE</w:t>
        </w:r>
      </w:hyperlink>
    </w:p>
    <w:p w:rsidR="00A13D89" w:rsidRPr="00A13D89" w:rsidRDefault="00A13D89" w:rsidP="00A13D8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color w:val="000000"/>
          <w:sz w:val="21"/>
          <w:szCs w:val="21"/>
          <w:lang w:eastAsia="it-IT"/>
        </w:rPr>
      </w:pPr>
      <w:hyperlink r:id="rId11" w:tooltip="CALCOLO IMU/TASI" w:history="1">
        <w:r w:rsidRPr="00A13D89">
          <w:rPr>
            <w:rFonts w:ascii="Roboto Condensed" w:eastAsia="Times New Roman" w:hAnsi="Roboto Condensed" w:cs="Times New Roman"/>
            <w:noProof/>
            <w:color w:val="090909"/>
            <w:sz w:val="21"/>
            <w:szCs w:val="21"/>
            <w:lang w:eastAsia="it-IT"/>
          </w:rPr>
          <w:drawing>
            <wp:inline distT="0" distB="0" distL="0" distR="0" wp14:anchorId="1FCEFCEA" wp14:editId="62C95AF9">
              <wp:extent cx="666750" cy="666750"/>
              <wp:effectExtent l="0" t="0" r="0" b="0"/>
              <wp:docPr id="7" name="Immagine 7" descr="imu">
                <a:hlinkClick xmlns:a="http://schemas.openxmlformats.org/drawingml/2006/main" r:id="rId11" tooltip="&quot;CALCOLO IMU/TASI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imu">
                        <a:hlinkClick r:id="rId11" tooltip="&quot;CALCOLO IMU/TASI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13D89">
          <w:rPr>
            <w:rFonts w:ascii="Roboto Condensed" w:eastAsia="Times New Roman" w:hAnsi="Roboto Condensed" w:cs="Times New Roman"/>
            <w:color w:val="090909"/>
            <w:sz w:val="21"/>
            <w:szCs w:val="21"/>
            <w:lang w:eastAsia="it-IT"/>
          </w:rPr>
          <w:br/>
          <w:t>CALCOLO IMU/TASI</w:t>
        </w:r>
      </w:hyperlink>
    </w:p>
    <w:p w:rsidR="00A13D89" w:rsidRPr="00A13D89" w:rsidRDefault="00A13D89" w:rsidP="00A13D8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color w:val="000000"/>
          <w:sz w:val="21"/>
          <w:szCs w:val="21"/>
          <w:lang w:eastAsia="it-IT"/>
        </w:rPr>
      </w:pPr>
      <w:hyperlink r:id="rId13" w:tooltip="PRESENTAZIONE F24 TELEMATICO" w:history="1">
        <w:r w:rsidRPr="00A13D89">
          <w:rPr>
            <w:rFonts w:ascii="Roboto Condensed" w:eastAsia="Times New Roman" w:hAnsi="Roboto Condensed" w:cs="Times New Roman"/>
            <w:noProof/>
            <w:color w:val="090909"/>
            <w:sz w:val="21"/>
            <w:szCs w:val="21"/>
            <w:lang w:eastAsia="it-IT"/>
          </w:rPr>
          <w:drawing>
            <wp:inline distT="0" distB="0" distL="0" distR="0" wp14:anchorId="50C8AB39" wp14:editId="3D5D86D8">
              <wp:extent cx="666750" cy="666750"/>
              <wp:effectExtent l="0" t="0" r="0" b="0"/>
              <wp:docPr id="8" name="Immagine 8" descr="https://www.cafcisal.it/wp-content/uploads/2015/02/f24-telematico.png">
                <a:hlinkClick xmlns:a="http://schemas.openxmlformats.org/drawingml/2006/main" r:id="rId13" tooltip="&quot;PRESENTAZIONE F24 TELEMATICO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s://www.cafcisal.it/wp-content/uploads/2015/02/f24-telematico.png">
                        <a:hlinkClick r:id="rId13" tooltip="&quot;PRESENTAZIONE F24 TELEMATICO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13D89">
          <w:rPr>
            <w:rFonts w:ascii="Roboto Condensed" w:eastAsia="Times New Roman" w:hAnsi="Roboto Condensed" w:cs="Times New Roman"/>
            <w:color w:val="090909"/>
            <w:sz w:val="21"/>
            <w:szCs w:val="21"/>
            <w:lang w:eastAsia="it-IT"/>
          </w:rPr>
          <w:br/>
          <w:t>PRESENTAZIONE F24 </w:t>
        </w:r>
        <w:r w:rsidRPr="00A13D89">
          <w:rPr>
            <w:rFonts w:ascii="Roboto Condensed" w:eastAsia="Times New Roman" w:hAnsi="Roboto Condensed" w:cs="Times New Roman"/>
            <w:color w:val="090909"/>
            <w:sz w:val="21"/>
            <w:szCs w:val="21"/>
            <w:lang w:eastAsia="it-IT"/>
          </w:rPr>
          <w:br/>
          <w:t>TELEMATICO</w:t>
        </w:r>
      </w:hyperlink>
    </w:p>
    <w:p w:rsidR="00A13D89" w:rsidRPr="00A13D89" w:rsidRDefault="00A13D89" w:rsidP="00A13D8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color w:val="000000"/>
          <w:sz w:val="21"/>
          <w:szCs w:val="21"/>
          <w:lang w:eastAsia="it-IT"/>
        </w:rPr>
      </w:pPr>
      <w:hyperlink r:id="rId15" w:tooltip="Modello ISE-ISEE" w:history="1">
        <w:r w:rsidRPr="00A13D89">
          <w:rPr>
            <w:rFonts w:ascii="Roboto Condensed" w:eastAsia="Times New Roman" w:hAnsi="Roboto Condensed" w:cs="Times New Roman"/>
            <w:noProof/>
            <w:color w:val="090909"/>
            <w:sz w:val="21"/>
            <w:szCs w:val="21"/>
            <w:lang w:eastAsia="it-IT"/>
          </w:rPr>
          <w:drawing>
            <wp:inline distT="0" distB="0" distL="0" distR="0" wp14:anchorId="63ED64FC" wp14:editId="2547F642">
              <wp:extent cx="666750" cy="666750"/>
              <wp:effectExtent l="0" t="0" r="0" b="0"/>
              <wp:docPr id="9" name="Immagine 9" descr="https://www.cafcisal.it/wp-content/uploads/2015/02/isee.jpg">
                <a:hlinkClick xmlns:a="http://schemas.openxmlformats.org/drawingml/2006/main" r:id="rId15" tooltip="&quot;Modello ISE-ISE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s://www.cafcisal.it/wp-content/uploads/2015/02/isee.jpg">
                        <a:hlinkClick r:id="rId15" tooltip="&quot;Modello ISE-ISE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13D89">
          <w:rPr>
            <w:rFonts w:ascii="Roboto Condensed" w:eastAsia="Times New Roman" w:hAnsi="Roboto Condensed" w:cs="Times New Roman"/>
            <w:color w:val="090909"/>
            <w:sz w:val="21"/>
            <w:szCs w:val="21"/>
            <w:lang w:eastAsia="it-IT"/>
          </w:rPr>
          <w:br/>
          <w:t>ISEE/ISE – INDICATORE SITUAZIONE </w:t>
        </w:r>
        <w:r w:rsidRPr="00A13D89">
          <w:rPr>
            <w:rFonts w:ascii="Roboto Condensed" w:eastAsia="Times New Roman" w:hAnsi="Roboto Condensed" w:cs="Times New Roman"/>
            <w:color w:val="090909"/>
            <w:sz w:val="21"/>
            <w:szCs w:val="21"/>
            <w:lang w:eastAsia="it-IT"/>
          </w:rPr>
          <w:br/>
          <w:t>ECONOMICA EQUIVALENTE</w:t>
        </w:r>
      </w:hyperlink>
    </w:p>
    <w:p w:rsidR="00A13D89" w:rsidRPr="00A13D89" w:rsidRDefault="00A13D89" w:rsidP="00A13D8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color w:val="000000"/>
          <w:sz w:val="21"/>
          <w:szCs w:val="21"/>
          <w:lang w:eastAsia="it-IT"/>
        </w:rPr>
      </w:pPr>
      <w:hyperlink r:id="rId17" w:tooltip="BONUS ENERGIA" w:history="1">
        <w:r w:rsidRPr="00A13D89">
          <w:rPr>
            <w:rFonts w:ascii="Roboto Condensed" w:eastAsia="Times New Roman" w:hAnsi="Roboto Condensed" w:cs="Times New Roman"/>
            <w:noProof/>
            <w:color w:val="090909"/>
            <w:sz w:val="21"/>
            <w:szCs w:val="21"/>
            <w:lang w:eastAsia="it-IT"/>
          </w:rPr>
          <w:drawing>
            <wp:inline distT="0" distB="0" distL="0" distR="0" wp14:anchorId="40450D7F" wp14:editId="3423A7B7">
              <wp:extent cx="666750" cy="666750"/>
              <wp:effectExtent l="0" t="0" r="0" b="0"/>
              <wp:docPr id="10" name="Immagine 10" descr="bonus-energia">
                <a:hlinkClick xmlns:a="http://schemas.openxmlformats.org/drawingml/2006/main" r:id="rId17" tooltip="&quot;BONUS ENERGIA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bonus-energia">
                        <a:hlinkClick r:id="rId17" tooltip="&quot;BONUS ENERGIA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13D89">
          <w:rPr>
            <w:rFonts w:ascii="Roboto Condensed" w:eastAsia="Times New Roman" w:hAnsi="Roboto Condensed" w:cs="Times New Roman"/>
            <w:color w:val="090909"/>
            <w:sz w:val="21"/>
            <w:szCs w:val="21"/>
            <w:lang w:eastAsia="it-IT"/>
          </w:rPr>
          <w:br/>
          <w:t>BONUS ENERGIA</w:t>
        </w:r>
      </w:hyperlink>
    </w:p>
    <w:p w:rsidR="00A13D89" w:rsidRPr="00A13D89" w:rsidRDefault="00A13D89" w:rsidP="00A13D8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color w:val="000000"/>
          <w:sz w:val="21"/>
          <w:szCs w:val="21"/>
          <w:lang w:eastAsia="it-IT"/>
        </w:rPr>
      </w:pPr>
      <w:hyperlink r:id="rId19" w:tooltip="BONUS GAS" w:history="1">
        <w:r w:rsidRPr="00A13D89">
          <w:rPr>
            <w:rFonts w:ascii="Roboto Condensed" w:eastAsia="Times New Roman" w:hAnsi="Roboto Condensed" w:cs="Times New Roman"/>
            <w:noProof/>
            <w:color w:val="090909"/>
            <w:sz w:val="21"/>
            <w:szCs w:val="21"/>
            <w:lang w:eastAsia="it-IT"/>
          </w:rPr>
          <w:drawing>
            <wp:inline distT="0" distB="0" distL="0" distR="0" wp14:anchorId="4C7C1E93" wp14:editId="50ADD4F4">
              <wp:extent cx="666750" cy="666750"/>
              <wp:effectExtent l="0" t="0" r="0" b="0"/>
              <wp:docPr id="11" name="Immagine 11" descr="bonus-gas">
                <a:hlinkClick xmlns:a="http://schemas.openxmlformats.org/drawingml/2006/main" r:id="rId19" tooltip="&quot;BONUS GAS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bonus-gas">
                        <a:hlinkClick r:id="rId19" tooltip="&quot;BONUS GAS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13D89">
          <w:rPr>
            <w:rFonts w:ascii="Roboto Condensed" w:eastAsia="Times New Roman" w:hAnsi="Roboto Condensed" w:cs="Times New Roman"/>
            <w:color w:val="090909"/>
            <w:sz w:val="21"/>
            <w:szCs w:val="21"/>
            <w:lang w:eastAsia="it-IT"/>
          </w:rPr>
          <w:br/>
          <w:t>BONUS GAS</w:t>
        </w:r>
      </w:hyperlink>
    </w:p>
    <w:p w:rsidR="00A13D89" w:rsidRPr="00A13D89" w:rsidRDefault="00A13D89" w:rsidP="00A13D8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color w:val="000000"/>
          <w:sz w:val="21"/>
          <w:szCs w:val="21"/>
          <w:lang w:eastAsia="it-IT"/>
        </w:rPr>
      </w:pPr>
      <w:hyperlink r:id="rId21" w:tooltip="ASSEGNO DI MATERNITA’ EROGATO DAI COMUNI" w:history="1">
        <w:r w:rsidRPr="00A13D89">
          <w:rPr>
            <w:rFonts w:ascii="Roboto Condensed" w:eastAsia="Times New Roman" w:hAnsi="Roboto Condensed" w:cs="Times New Roman"/>
            <w:noProof/>
            <w:color w:val="090909"/>
            <w:sz w:val="21"/>
            <w:szCs w:val="21"/>
            <w:lang w:eastAsia="it-IT"/>
          </w:rPr>
          <w:drawing>
            <wp:inline distT="0" distB="0" distL="0" distR="0" wp14:anchorId="2BF6748C" wp14:editId="28E1E4EB">
              <wp:extent cx="666750" cy="666750"/>
              <wp:effectExtent l="0" t="0" r="0" b="0"/>
              <wp:docPr id="12" name="Immagine 12" descr="assegno-famiglie-4">
                <a:hlinkClick xmlns:a="http://schemas.openxmlformats.org/drawingml/2006/main" r:id="rId21" tooltip="&quot;ASSEGNO DI MATERNITA’ EROGATO DAI COMUNI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assegno-famiglie-4">
                        <a:hlinkClick r:id="rId21" tooltip="&quot;ASSEGNO DI MATERNITA’ EROGATO DAI COMUNI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13D89">
          <w:rPr>
            <w:rFonts w:ascii="Roboto Condensed" w:eastAsia="Times New Roman" w:hAnsi="Roboto Condensed" w:cs="Times New Roman"/>
            <w:color w:val="090909"/>
            <w:sz w:val="21"/>
            <w:szCs w:val="21"/>
            <w:lang w:eastAsia="it-IT"/>
          </w:rPr>
          <w:br/>
          <w:t>ASSEGNO DI MATERNITA’ </w:t>
        </w:r>
        <w:r w:rsidRPr="00A13D89">
          <w:rPr>
            <w:rFonts w:ascii="Roboto Condensed" w:eastAsia="Times New Roman" w:hAnsi="Roboto Condensed" w:cs="Times New Roman"/>
            <w:color w:val="090909"/>
            <w:sz w:val="21"/>
            <w:szCs w:val="21"/>
            <w:lang w:eastAsia="it-IT"/>
          </w:rPr>
          <w:br/>
          <w:t>EROGATO DAI COMUNI</w:t>
        </w:r>
      </w:hyperlink>
    </w:p>
    <w:p w:rsidR="00A13D89" w:rsidRPr="00A13D89" w:rsidRDefault="00A13D89" w:rsidP="00A13D8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color w:val="000000"/>
          <w:sz w:val="21"/>
          <w:szCs w:val="21"/>
          <w:lang w:eastAsia="it-IT"/>
        </w:rPr>
      </w:pPr>
      <w:hyperlink r:id="rId23" w:tooltip="ASSEGNO AL NUCLEO FAMILIARE EROGATO DAI COMUNI" w:history="1">
        <w:r w:rsidRPr="00A13D89">
          <w:rPr>
            <w:rFonts w:ascii="Roboto Condensed" w:eastAsia="Times New Roman" w:hAnsi="Roboto Condensed" w:cs="Times New Roman"/>
            <w:noProof/>
            <w:color w:val="090909"/>
            <w:sz w:val="21"/>
            <w:szCs w:val="21"/>
            <w:lang w:eastAsia="it-IT"/>
          </w:rPr>
          <w:drawing>
            <wp:inline distT="0" distB="0" distL="0" distR="0" wp14:anchorId="17CCC549" wp14:editId="25B939A5">
              <wp:extent cx="666750" cy="666750"/>
              <wp:effectExtent l="0" t="0" r="0" b="0"/>
              <wp:docPr id="13" name="Immagine 13" descr="assegno-famiglie-2">
                <a:hlinkClick xmlns:a="http://schemas.openxmlformats.org/drawingml/2006/main" r:id="rId23" tooltip="&quot;ASSEGNO AL NUCLEO FAMILIARE EROGATO DAI COMUNI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assegno-famiglie-2">
                        <a:hlinkClick r:id="rId23" tooltip="&quot;ASSEGNO AL NUCLEO FAMILIARE EROGATO DAI COMUNI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13D89">
          <w:rPr>
            <w:rFonts w:ascii="Roboto Condensed" w:eastAsia="Times New Roman" w:hAnsi="Roboto Condensed" w:cs="Times New Roman"/>
            <w:color w:val="090909"/>
            <w:sz w:val="21"/>
            <w:szCs w:val="21"/>
            <w:lang w:eastAsia="it-IT"/>
          </w:rPr>
          <w:br/>
          <w:t>ASSEGNO AL NUCLEO FAMILIARE </w:t>
        </w:r>
        <w:r w:rsidRPr="00A13D89">
          <w:rPr>
            <w:rFonts w:ascii="Roboto Condensed" w:eastAsia="Times New Roman" w:hAnsi="Roboto Condensed" w:cs="Times New Roman"/>
            <w:color w:val="090909"/>
            <w:sz w:val="21"/>
            <w:szCs w:val="21"/>
            <w:lang w:eastAsia="it-IT"/>
          </w:rPr>
          <w:br/>
          <w:t>EROGATO DAI COMUNI</w:t>
        </w:r>
        <w:r w:rsidRPr="00A13D89">
          <w:rPr>
            <w:rFonts w:ascii="Roboto Condensed" w:eastAsia="Times New Roman" w:hAnsi="Roboto Condensed" w:cs="Times New Roman"/>
            <w:color w:val="090909"/>
            <w:sz w:val="21"/>
            <w:szCs w:val="21"/>
            <w:lang w:eastAsia="it-IT"/>
          </w:rPr>
          <w:br/>
        </w:r>
      </w:hyperlink>
    </w:p>
    <w:p w:rsidR="00A13D89" w:rsidRPr="00A13D89" w:rsidRDefault="00A13D89" w:rsidP="00A13D8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color w:val="000000"/>
          <w:sz w:val="21"/>
          <w:szCs w:val="21"/>
          <w:lang w:eastAsia="it-IT"/>
        </w:rPr>
      </w:pPr>
      <w:hyperlink r:id="rId25" w:history="1">
        <w:r w:rsidRPr="00A13D89">
          <w:rPr>
            <w:rFonts w:ascii="Roboto Condensed" w:eastAsia="Times New Roman" w:hAnsi="Roboto Condensed" w:cs="Times New Roman"/>
            <w:noProof/>
            <w:color w:val="090909"/>
            <w:sz w:val="21"/>
            <w:szCs w:val="21"/>
            <w:lang w:eastAsia="it-IT"/>
          </w:rPr>
          <w:drawing>
            <wp:inline distT="0" distB="0" distL="0" distR="0" wp14:anchorId="6AAE114F" wp14:editId="32DAE927">
              <wp:extent cx="666750" cy="666750"/>
              <wp:effectExtent l="0" t="0" r="0" b="0"/>
              <wp:docPr id="14" name="Immagine 14" descr="modello-red-inps">
                <a:hlinkClick xmlns:a="http://schemas.openxmlformats.org/drawingml/2006/main" r:id="rId2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modello-red-inps">
                        <a:hlinkClick r:id="rId2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13D89">
          <w:rPr>
            <w:rFonts w:ascii="Roboto Condensed" w:eastAsia="Times New Roman" w:hAnsi="Roboto Condensed" w:cs="Times New Roman"/>
            <w:color w:val="090909"/>
            <w:sz w:val="21"/>
            <w:szCs w:val="21"/>
            <w:lang w:eastAsia="it-IT"/>
          </w:rPr>
          <w:br/>
        </w:r>
      </w:hyperlink>
      <w:hyperlink r:id="rId27" w:tooltip="Modello Red/Inps" w:history="1">
        <w:r w:rsidRPr="00A13D89">
          <w:rPr>
            <w:rFonts w:ascii="Roboto Condensed" w:eastAsia="Times New Roman" w:hAnsi="Roboto Condensed" w:cs="Times New Roman"/>
            <w:color w:val="090909"/>
            <w:sz w:val="21"/>
            <w:szCs w:val="21"/>
            <w:lang w:eastAsia="it-IT"/>
          </w:rPr>
          <w:t>MODELLO RED/INPS</w:t>
        </w:r>
      </w:hyperlink>
    </w:p>
    <w:p w:rsidR="00A13D89" w:rsidRPr="00A13D89" w:rsidRDefault="00A13D89" w:rsidP="00A13D8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color w:val="000000"/>
          <w:sz w:val="21"/>
          <w:szCs w:val="21"/>
          <w:lang w:eastAsia="it-IT"/>
        </w:rPr>
      </w:pPr>
      <w:hyperlink r:id="rId28" w:tooltip="MODELLO COMUNICAZIONI INPS PER INVALIDI CIVILI" w:history="1">
        <w:r w:rsidRPr="00A13D89">
          <w:rPr>
            <w:rFonts w:ascii="Roboto Condensed" w:eastAsia="Times New Roman" w:hAnsi="Roboto Condensed" w:cs="Times New Roman"/>
            <w:noProof/>
            <w:color w:val="090909"/>
            <w:sz w:val="21"/>
            <w:szCs w:val="21"/>
            <w:lang w:eastAsia="it-IT"/>
          </w:rPr>
          <w:drawing>
            <wp:inline distT="0" distB="0" distL="0" distR="0" wp14:anchorId="19D37D48" wp14:editId="6179EEB9">
              <wp:extent cx="666750" cy="666750"/>
              <wp:effectExtent l="0" t="0" r="0" b="0"/>
              <wp:docPr id="15" name="Immagine 15" descr="INPS-PER-INVALIDI-CIVILI">
                <a:hlinkClick xmlns:a="http://schemas.openxmlformats.org/drawingml/2006/main" r:id="rId28" tooltip="&quot;MODELLO COMUNICAZIONI INPS PER INVALIDI CIVILI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" descr="INPS-PER-INVALIDI-CIVILI">
                        <a:hlinkClick r:id="rId28" tooltip="&quot;MODELLO COMUNICAZIONI INPS PER INVALIDI CIVILI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13D89">
          <w:rPr>
            <w:rFonts w:ascii="Roboto Condensed" w:eastAsia="Times New Roman" w:hAnsi="Roboto Condensed" w:cs="Times New Roman"/>
            <w:color w:val="090909"/>
            <w:sz w:val="21"/>
            <w:szCs w:val="21"/>
            <w:lang w:eastAsia="it-IT"/>
          </w:rPr>
          <w:br/>
          <w:t>MODELLO COMUNICAZIONI INPS </w:t>
        </w:r>
        <w:r w:rsidRPr="00A13D89">
          <w:rPr>
            <w:rFonts w:ascii="Roboto Condensed" w:eastAsia="Times New Roman" w:hAnsi="Roboto Condensed" w:cs="Times New Roman"/>
            <w:color w:val="090909"/>
            <w:sz w:val="21"/>
            <w:szCs w:val="21"/>
            <w:lang w:eastAsia="it-IT"/>
          </w:rPr>
          <w:br/>
          <w:t>PER INVALIDI CIVILI</w:t>
        </w:r>
      </w:hyperlink>
    </w:p>
    <w:p w:rsidR="00A13D89" w:rsidRPr="00A13D89" w:rsidRDefault="00A13D89" w:rsidP="00A13D8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color w:val="000000"/>
          <w:sz w:val="21"/>
          <w:szCs w:val="21"/>
          <w:lang w:eastAsia="it-IT"/>
        </w:rPr>
      </w:pPr>
      <w:hyperlink r:id="rId30" w:tooltip="TRASMISSIONE TELEMATICA ALL’AGENZIA DELLE ENTRATE" w:history="1">
        <w:r w:rsidRPr="00A13D89">
          <w:rPr>
            <w:rFonts w:ascii="Roboto Condensed" w:eastAsia="Times New Roman" w:hAnsi="Roboto Condensed" w:cs="Times New Roman"/>
            <w:noProof/>
            <w:color w:val="090909"/>
            <w:sz w:val="21"/>
            <w:szCs w:val="21"/>
            <w:lang w:eastAsia="it-IT"/>
          </w:rPr>
          <w:drawing>
            <wp:inline distT="0" distB="0" distL="0" distR="0" wp14:anchorId="2062E843" wp14:editId="0D7522AB">
              <wp:extent cx="666750" cy="666750"/>
              <wp:effectExtent l="0" t="0" r="0" b="0"/>
              <wp:docPr id="16" name="Immagine 16" descr="trasmissione-telematica-agenzia-entrate">
                <a:hlinkClick xmlns:a="http://schemas.openxmlformats.org/drawingml/2006/main" r:id="rId30" tooltip="&quot;TRASMISSIONE TELEMATICA ALL’AGENZIA DELLE ENTRAT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" descr="trasmissione-telematica-agenzia-entrate">
                        <a:hlinkClick r:id="rId30" tooltip="&quot;TRASMISSIONE TELEMATICA ALL’AGENZIA DELLE ENTRAT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13D89">
          <w:rPr>
            <w:rFonts w:ascii="Roboto Condensed" w:eastAsia="Times New Roman" w:hAnsi="Roboto Condensed" w:cs="Times New Roman"/>
            <w:color w:val="090909"/>
            <w:sz w:val="21"/>
            <w:szCs w:val="21"/>
            <w:lang w:eastAsia="it-IT"/>
          </w:rPr>
          <w:t>TRASMISSIONE TELEMATICA ALL’AGENZIA DELLE ENTRATE DELLE DICHIARAZIONE DEI REDDITI E COMUNICAZIONI</w:t>
        </w:r>
      </w:hyperlink>
    </w:p>
    <w:p w:rsidR="00A13D89" w:rsidRPr="00A13D89" w:rsidRDefault="00A13D89" w:rsidP="00A13D89">
      <w:pPr>
        <w:spacing w:before="225" w:after="225" w:line="240" w:lineRule="auto"/>
        <w:rPr>
          <w:rFonts w:ascii="Roboto Condensed" w:eastAsia="Times New Roman" w:hAnsi="Roboto Condensed" w:cs="Times New Roman"/>
          <w:color w:val="000000"/>
          <w:sz w:val="21"/>
          <w:szCs w:val="21"/>
          <w:lang w:eastAsia="it-IT"/>
        </w:rPr>
      </w:pPr>
      <w:r w:rsidRPr="00A13D89">
        <w:rPr>
          <w:rFonts w:ascii="Roboto Condensed" w:eastAsia="Times New Roman" w:hAnsi="Roboto Condensed" w:cs="Times New Roman"/>
          <w:color w:val="000000"/>
          <w:sz w:val="21"/>
          <w:szCs w:val="21"/>
          <w:lang w:eastAsia="it-IT"/>
        </w:rPr>
        <w:t> </w:t>
      </w:r>
    </w:p>
    <w:p w:rsidR="00A13D89" w:rsidRPr="00A13D89" w:rsidRDefault="00A13D89" w:rsidP="00A13D8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color w:val="000000"/>
          <w:sz w:val="21"/>
          <w:szCs w:val="21"/>
          <w:lang w:eastAsia="it-IT"/>
        </w:rPr>
      </w:pPr>
      <w:hyperlink r:id="rId32" w:tooltip="DICHIARAZIONE DI SUCCESSIONE" w:history="1">
        <w:r w:rsidRPr="00A13D89">
          <w:rPr>
            <w:rFonts w:ascii="Roboto Condensed" w:eastAsia="Times New Roman" w:hAnsi="Roboto Condensed" w:cs="Times New Roman"/>
            <w:color w:val="090909"/>
            <w:sz w:val="21"/>
            <w:szCs w:val="21"/>
            <w:lang w:eastAsia="it-IT"/>
          </w:rPr>
          <w:t>DICHIARAZIONE DI SUCCESSIONI</w:t>
        </w:r>
      </w:hyperlink>
      <w:r w:rsidRPr="00A13D89">
        <w:rPr>
          <w:rFonts w:ascii="Roboto Condensed" w:eastAsia="Times New Roman" w:hAnsi="Roboto Condensed" w:cs="Times New Roman"/>
          <w:noProof/>
          <w:color w:val="000000"/>
          <w:sz w:val="21"/>
          <w:szCs w:val="21"/>
          <w:lang w:eastAsia="it-IT"/>
        </w:rPr>
        <w:drawing>
          <wp:inline distT="0" distB="0" distL="0" distR="0" wp14:anchorId="13093EC0" wp14:editId="64B90A63">
            <wp:extent cx="685800" cy="685800"/>
            <wp:effectExtent l="0" t="0" r="0" b="0"/>
            <wp:docPr id="17" name="Immagine 17" descr="https://www.cafcisal.it/wp-content/uploads/2015/02/dichiarazione_successione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cafcisal.it/wp-content/uploads/2015/02/dichiarazione_successione-01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D89" w:rsidRPr="00A13D89" w:rsidRDefault="00A13D89" w:rsidP="00A13D8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color w:val="000000"/>
          <w:sz w:val="21"/>
          <w:szCs w:val="21"/>
          <w:lang w:eastAsia="it-IT"/>
        </w:rPr>
      </w:pPr>
      <w:hyperlink r:id="rId34" w:tooltip="ADEMPIMENTI PER COLF E BADANTI" w:history="1">
        <w:r w:rsidRPr="00A13D89">
          <w:rPr>
            <w:rFonts w:ascii="Roboto Condensed" w:eastAsia="Times New Roman" w:hAnsi="Roboto Condensed" w:cs="Times New Roman"/>
            <w:noProof/>
            <w:color w:val="090909"/>
            <w:sz w:val="21"/>
            <w:szCs w:val="21"/>
            <w:lang w:eastAsia="it-IT"/>
          </w:rPr>
          <w:drawing>
            <wp:inline distT="0" distB="0" distL="0" distR="0" wp14:anchorId="3CC4651F" wp14:editId="556835F2">
              <wp:extent cx="666750" cy="666750"/>
              <wp:effectExtent l="0" t="0" r="0" b="0"/>
              <wp:docPr id="18" name="Immagine 18" descr="https://www.cafcisal.it/wp-content/uploads/2015/02/colf-e-badanti-1.png">
                <a:hlinkClick xmlns:a="http://schemas.openxmlformats.org/drawingml/2006/main" r:id="rId34" tooltip="&quot;ADEMPIMENTI PER COLF E BADANTI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0" descr="https://www.cafcisal.it/wp-content/uploads/2015/02/colf-e-badanti-1.png">
                        <a:hlinkClick r:id="rId34" tooltip="&quot;ADEMPIMENTI PER COLF E BADANTI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13D89">
          <w:rPr>
            <w:rFonts w:ascii="Roboto Condensed" w:eastAsia="Times New Roman" w:hAnsi="Roboto Condensed" w:cs="Times New Roman"/>
            <w:color w:val="090909"/>
            <w:sz w:val="21"/>
            <w:szCs w:val="21"/>
            <w:lang w:eastAsia="it-IT"/>
          </w:rPr>
          <w:br/>
          <w:t>ADEMPIMENTI PER COLF E BADANTI</w:t>
        </w:r>
      </w:hyperlink>
    </w:p>
    <w:p w:rsidR="00A13D89" w:rsidRPr="00A13D89" w:rsidRDefault="00A13D89" w:rsidP="00A13D8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color w:val="000000"/>
          <w:sz w:val="21"/>
          <w:szCs w:val="21"/>
          <w:lang w:eastAsia="it-IT"/>
        </w:rPr>
      </w:pPr>
      <w:hyperlink r:id="rId36" w:tooltip="REGISTRAZIONE CONTRATTI DI LOCAZIONE" w:history="1">
        <w:r w:rsidRPr="00A13D89">
          <w:rPr>
            <w:rFonts w:ascii="Roboto Condensed" w:eastAsia="Times New Roman" w:hAnsi="Roboto Condensed" w:cs="Times New Roman"/>
            <w:noProof/>
            <w:color w:val="090909"/>
            <w:sz w:val="21"/>
            <w:szCs w:val="21"/>
            <w:lang w:eastAsia="it-IT"/>
          </w:rPr>
          <w:drawing>
            <wp:inline distT="0" distB="0" distL="0" distR="0" wp14:anchorId="4EFFC6C2" wp14:editId="4578EBEC">
              <wp:extent cx="666750" cy="666750"/>
              <wp:effectExtent l="0" t="0" r="0" b="0"/>
              <wp:docPr id="19" name="Immagine 19" descr="REGISTRAZIONE-CONTRATTI-DI-LOCAZIONE-4">
                <a:hlinkClick xmlns:a="http://schemas.openxmlformats.org/drawingml/2006/main" r:id="rId36" tooltip="&quot;REGISTRAZIONE CONTRATTI DI LOCAZIONE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1" descr="REGISTRAZIONE-CONTRATTI-DI-LOCAZIONE-4">
                        <a:hlinkClick r:id="rId36" tooltip="&quot;REGISTRAZIONE CONTRATTI DI LOCAZIONE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13D89">
          <w:rPr>
            <w:rFonts w:ascii="Roboto Condensed" w:eastAsia="Times New Roman" w:hAnsi="Roboto Condensed" w:cs="Times New Roman"/>
            <w:color w:val="090909"/>
            <w:sz w:val="21"/>
            <w:szCs w:val="21"/>
            <w:lang w:eastAsia="it-IT"/>
          </w:rPr>
          <w:br/>
          <w:t>REGISTRAZIONE CONTRATTI DI LOCAZIONE</w:t>
        </w:r>
      </w:hyperlink>
    </w:p>
    <w:p w:rsidR="00A13D89" w:rsidRPr="00A13D89" w:rsidRDefault="00A13D89" w:rsidP="00A13D89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Roboto Condensed" w:eastAsia="Times New Roman" w:hAnsi="Roboto Condensed" w:cs="Times New Roman"/>
          <w:color w:val="000000"/>
          <w:sz w:val="21"/>
          <w:szCs w:val="21"/>
          <w:lang w:eastAsia="it-IT"/>
        </w:rPr>
      </w:pPr>
      <w:hyperlink r:id="rId38" w:tooltip="CONTENZIOSO TRIBUTARIO" w:history="1">
        <w:r w:rsidRPr="00A13D89">
          <w:rPr>
            <w:rFonts w:ascii="Roboto Condensed" w:eastAsia="Times New Roman" w:hAnsi="Roboto Condensed" w:cs="Times New Roman"/>
            <w:noProof/>
            <w:color w:val="090909"/>
            <w:sz w:val="21"/>
            <w:szCs w:val="21"/>
            <w:lang w:eastAsia="it-IT"/>
          </w:rPr>
          <w:drawing>
            <wp:inline distT="0" distB="0" distL="0" distR="0" wp14:anchorId="4CF7F7C7" wp14:editId="5FE966D5">
              <wp:extent cx="666750" cy="666750"/>
              <wp:effectExtent l="0" t="0" r="0" b="0"/>
              <wp:docPr id="20" name="Immagine 20" descr="CONTENZIO-TRIBUTARIO">
                <a:hlinkClick xmlns:a="http://schemas.openxmlformats.org/drawingml/2006/main" r:id="rId38" tooltip="&quot;CONTENZIOSO TRIBUTARIO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2" descr="CONTENZIO-TRIBUTARIO">
                        <a:hlinkClick r:id="rId38" tooltip="&quot;CONTENZIOSO TRIBUTARIO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667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A13D89">
          <w:rPr>
            <w:rFonts w:ascii="Roboto Condensed" w:eastAsia="Times New Roman" w:hAnsi="Roboto Condensed" w:cs="Times New Roman"/>
            <w:color w:val="090909"/>
            <w:sz w:val="21"/>
            <w:szCs w:val="21"/>
            <w:lang w:eastAsia="it-IT"/>
          </w:rPr>
          <w:br/>
          <w:t>CONTENZIOSO TRIBUTARIO</w:t>
        </w:r>
      </w:hyperlink>
    </w:p>
    <w:p w:rsidR="00A13D89" w:rsidRDefault="00A13D89"/>
    <w:sectPr w:rsidR="00A13D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20907"/>
    <w:multiLevelType w:val="multilevel"/>
    <w:tmpl w:val="E7D4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57CD3"/>
    <w:multiLevelType w:val="multilevel"/>
    <w:tmpl w:val="0B62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605038"/>
    <w:multiLevelType w:val="multilevel"/>
    <w:tmpl w:val="81E0E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89"/>
    <w:rsid w:val="0070183D"/>
    <w:rsid w:val="008A18FB"/>
    <w:rsid w:val="00A1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D8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1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3D8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1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cafcisal.it/servizi-2/presentazione-f24-telematico/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png"/><Relationship Id="rId39" Type="http://schemas.openxmlformats.org/officeDocument/2006/relationships/image" Target="media/image17.png"/><Relationship Id="rId3" Type="http://schemas.microsoft.com/office/2007/relationships/stylesWithEffects" Target="stylesWithEffects.xml"/><Relationship Id="rId21" Type="http://schemas.openxmlformats.org/officeDocument/2006/relationships/hyperlink" Target="http://www.cafcisal.it/servizi-2/assegno-di-maternita-erogato-dai-comuni/" TargetMode="External"/><Relationship Id="rId34" Type="http://schemas.openxmlformats.org/officeDocument/2006/relationships/hyperlink" Target="http://www.cafcisal.it/servizi-2/adempimenti-per-colf-e-badanti/" TargetMode="External"/><Relationship Id="rId7" Type="http://schemas.openxmlformats.org/officeDocument/2006/relationships/hyperlink" Target="http://www.cafcisal.it/servizi-2/modello-730/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www.cafcisal.it/servizi-2/bonus-energia/" TargetMode="External"/><Relationship Id="rId25" Type="http://schemas.openxmlformats.org/officeDocument/2006/relationships/hyperlink" Target="https://www.cafcisal.it/modello-red/" TargetMode="External"/><Relationship Id="rId33" Type="http://schemas.openxmlformats.org/officeDocument/2006/relationships/image" Target="media/image14.png"/><Relationship Id="rId38" Type="http://schemas.openxmlformats.org/officeDocument/2006/relationships/hyperlink" Target="http://www.cafcisal.it/servizi-2/contenzioso-tributario/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2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cafcisal.it/servizi-2/calcolo-imutasi/" TargetMode="External"/><Relationship Id="rId24" Type="http://schemas.openxmlformats.org/officeDocument/2006/relationships/image" Target="media/image10.png"/><Relationship Id="rId32" Type="http://schemas.openxmlformats.org/officeDocument/2006/relationships/hyperlink" Target="http://www.cafcisal.it/servizi-2/dichiarazione-di-successione/" TargetMode="External"/><Relationship Id="rId37" Type="http://schemas.openxmlformats.org/officeDocument/2006/relationships/image" Target="media/image16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cafcisal.it/servizi-2/modello-ise-isee/" TargetMode="External"/><Relationship Id="rId23" Type="http://schemas.openxmlformats.org/officeDocument/2006/relationships/hyperlink" Target="http://www.cafcisal.it/servizi-2/assegno-al-nucleo-familiare-erogato-dai-comuni/" TargetMode="External"/><Relationship Id="rId28" Type="http://schemas.openxmlformats.org/officeDocument/2006/relationships/hyperlink" Target="http://www.cafcisal.it/servizi-2/modello-comunicazioni-inps-per-invalidi-civili/" TargetMode="External"/><Relationship Id="rId36" Type="http://schemas.openxmlformats.org/officeDocument/2006/relationships/hyperlink" Target="http://www.cafcisal.it/servizi-2/registrazione-contratti-di-locazione/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://www.cafcisal.it/servizi-2/bonus-gas/" TargetMode="External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hyperlink" Target="http://www.cafcisal.it/servizi-2/modello-unico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hyperlink" Target="http://www.cafcisal.it/servizi-2/modello-redinps/" TargetMode="External"/><Relationship Id="rId30" Type="http://schemas.openxmlformats.org/officeDocument/2006/relationships/hyperlink" Target="http://www.cafcisal.it/servizi-2/trasmissione-telematica-allagenzia-delle-entrate/" TargetMode="External"/><Relationship Id="rId35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2018-06-16T17:16:00Z</dcterms:created>
  <dcterms:modified xsi:type="dcterms:W3CDTF">2018-06-16T17:27:00Z</dcterms:modified>
</cp:coreProperties>
</file>